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C8" w:rsidRPr="006078DD" w:rsidRDefault="00235AC8" w:rsidP="00235AC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sz w:val="26"/>
          <w:szCs w:val="26"/>
          <w:lang w:val="fr-FR"/>
        </w:rPr>
      </w:pPr>
      <w:bookmarkStart w:id="0" w:name="_GoBack"/>
      <w:bookmarkEnd w:id="0"/>
      <w:r w:rsidRPr="006078DD">
        <w:rPr>
          <w:rFonts w:ascii="Trebuchet MS" w:hAnsi="Trebuchet MS" w:cs="Trebuchet MS"/>
          <w:b/>
          <w:sz w:val="26"/>
          <w:szCs w:val="26"/>
          <w:lang w:val="fr-FR"/>
        </w:rPr>
        <w:t xml:space="preserve">Chants communs </w:t>
      </w:r>
      <w:proofErr w:type="spellStart"/>
      <w:r w:rsidRPr="006078DD">
        <w:rPr>
          <w:rFonts w:ascii="Trebuchet MS" w:hAnsi="Trebuchet MS" w:cs="Trebuchet MS"/>
          <w:b/>
          <w:sz w:val="26"/>
          <w:szCs w:val="26"/>
          <w:lang w:val="fr-FR"/>
        </w:rPr>
        <w:t>marking</w:t>
      </w:r>
      <w:proofErr w:type="spellEnd"/>
    </w:p>
    <w:p w:rsidR="00235AC8" w:rsidRDefault="00235AC8" w:rsidP="00235AC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</w:p>
    <w:p w:rsidR="00235AC8" w:rsidRPr="005255A2" w:rsidRDefault="00235AC8" w:rsidP="00235AC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u w:val="single"/>
          <w:lang w:val="fr-FR"/>
        </w:rPr>
      </w:pPr>
      <w:r w:rsidRPr="005255A2">
        <w:rPr>
          <w:rFonts w:ascii="Trebuchet MS" w:hAnsi="Trebuchet MS" w:cs="Trebuchet MS"/>
          <w:sz w:val="26"/>
          <w:szCs w:val="26"/>
          <w:u w:val="single"/>
          <w:lang w:val="fr-FR"/>
        </w:rPr>
        <w:t>Cantique de Jean Racine</w:t>
      </w:r>
    </w:p>
    <w:p w:rsidR="005A1BA1" w:rsidRDefault="006078DD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D’abord merci de mettre vos numéros de mesures  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13 : la double croche est traitée comme une croche de triolet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Lire donc noire croche pour s’ajuster au rythme de l’accompagnement 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15 : basses pas de respiration entre Haut et Notre 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Attention : Ténors quand vous entrez, on veut avoir l’impression que vous chantiez déjà avec les basses 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17 : discrète respiration entre espérance et jour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19 : pas de respiration entre Éternel et De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Attention les altos quand vous entrez, on veut avoir l’impression que vous chantiez déjà avec les ténors.</w:t>
      </w:r>
    </w:p>
    <w:p w:rsidR="005A1BA1" w:rsidRDefault="005A1BA1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21 : TB : respiration après cieux ; altos : pas de respiration après nuit</w:t>
      </w:r>
    </w:p>
    <w:p w:rsidR="005A1BA1" w:rsidRDefault="005A1BA1" w:rsidP="005A1BA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Attention les sopranos quand vous entrez, on veut avoir l’impression que vous chantiez déjà avec les altos.</w:t>
      </w:r>
    </w:p>
    <w:p w:rsidR="005A1BA1" w:rsidRDefault="005A1BA1" w:rsidP="005A1BA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23 «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len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» de silences : expressif ; Longue respiration après silence </w:t>
      </w:r>
    </w:p>
    <w:p w:rsidR="005A1BA1" w:rsidRDefault="005A1BA1" w:rsidP="005A1BA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25 :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réarticulation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après le 1</w:t>
      </w:r>
      <w:r w:rsidRPr="005A1BA1">
        <w:rPr>
          <w:rFonts w:ascii="Trebuchet MS" w:hAnsi="Trebuchet MS" w:cs="Trebuchet MS"/>
          <w:sz w:val="26"/>
          <w:szCs w:val="26"/>
          <w:vertAlign w:val="superscript"/>
          <w:lang w:val="fr-FR"/>
        </w:rPr>
        <w:t>er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temps pour jette chez les ATB. Pas sopranos. Une seule ligne</w:t>
      </w:r>
    </w:p>
    <w:p w:rsidR="005255A2" w:rsidRDefault="005A1BA1" w:rsidP="005A1BA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27 : &lt; &gt; sur le mot yeux et on respire avant de répéter Divin Sauveur </w:t>
      </w:r>
    </w:p>
    <w:p w:rsidR="005A1BA1" w:rsidRDefault="005255A2" w:rsidP="005A1BA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31 : blanche pleine (passer le relais à l’accompagnement) </w:t>
      </w:r>
    </w:p>
    <w:p w:rsidR="000D0BA0" w:rsidRDefault="000D0BA0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42 : express. </w:t>
      </w:r>
    </w:p>
    <w:p w:rsidR="000D0BA0" w:rsidRDefault="000D0BA0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43 : respiration après le 3</w:t>
      </w:r>
      <w:r w:rsidRPr="000D0BA0">
        <w:rPr>
          <w:rFonts w:ascii="Trebuchet MS" w:hAnsi="Trebuchet MS" w:cs="Trebuchet MS"/>
          <w:sz w:val="26"/>
          <w:szCs w:val="26"/>
          <w:vertAlign w:val="superscript"/>
          <w:lang w:val="fr-FR"/>
        </w:rPr>
        <w:t>e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temps </w:t>
      </w:r>
    </w:p>
    <w:p w:rsidR="000D0BA0" w:rsidRDefault="000D0BA0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45 : respiration après le 1</w:t>
      </w:r>
      <w:r w:rsidRPr="000D0BA0">
        <w:rPr>
          <w:rFonts w:ascii="Trebuchet MS" w:hAnsi="Trebuchet MS" w:cs="Trebuchet MS"/>
          <w:sz w:val="26"/>
          <w:szCs w:val="26"/>
          <w:vertAlign w:val="superscript"/>
          <w:lang w:val="fr-FR"/>
        </w:rPr>
        <w:t>er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temps  </w:t>
      </w:r>
    </w:p>
    <w:p w:rsidR="000D0BA0" w:rsidRDefault="000D0BA0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47 : respiration après le 3</w:t>
      </w:r>
      <w:r w:rsidRPr="000D0BA0">
        <w:rPr>
          <w:rFonts w:ascii="Trebuchet MS" w:hAnsi="Trebuchet MS" w:cs="Trebuchet MS"/>
          <w:sz w:val="26"/>
          <w:szCs w:val="26"/>
          <w:vertAlign w:val="superscript"/>
          <w:lang w:val="fr-FR"/>
        </w:rPr>
        <w:t>e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temps </w:t>
      </w:r>
    </w:p>
    <w:p w:rsidR="005255A2" w:rsidRDefault="000D0BA0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51 : expressif ; pas de respiration chez les basses </w:t>
      </w:r>
      <w:r w:rsidR="0084054E">
        <w:rPr>
          <w:rFonts w:ascii="Trebuchet MS" w:hAnsi="Trebuchet MS" w:cs="Trebuchet MS"/>
          <w:sz w:val="26"/>
          <w:szCs w:val="26"/>
          <w:lang w:val="fr-FR"/>
        </w:rPr>
        <w:t>Mais SVP !!! PAS D’ACCENT sur le «la» de «Qui la» ! On reste délicat dans ces entrées ; idem mes 55  et suivantes</w:t>
      </w:r>
      <w:r w:rsidR="005255A2">
        <w:rPr>
          <w:rFonts w:ascii="Trebuchet MS" w:hAnsi="Trebuchet MS" w:cs="Trebuchet MS"/>
          <w:sz w:val="26"/>
          <w:szCs w:val="26"/>
          <w:lang w:val="fr-FR"/>
        </w:rPr>
        <w:t xml:space="preserve"> ; </w:t>
      </w:r>
    </w:p>
    <w:p w:rsidR="0084054E" w:rsidRDefault="005255A2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55 :chanter les pleines valeurs de notes 2</w:t>
      </w:r>
      <w:r w:rsidRPr="005255A2">
        <w:rPr>
          <w:rFonts w:ascii="Trebuchet MS" w:hAnsi="Trebuchet MS" w:cs="Trebuchet MS"/>
          <w:sz w:val="26"/>
          <w:szCs w:val="26"/>
          <w:vertAlign w:val="superscript"/>
          <w:lang w:val="fr-FR"/>
        </w:rPr>
        <w:t>e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temps (passer la balle à l’accompagnement) </w:t>
      </w:r>
    </w:p>
    <w:p w:rsidR="005255A2" w:rsidRDefault="0084054E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59 respiration basses après lois ; mêmes consignes pour les entrées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consécutvies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des voix. Se fondre avec la voix qui nous a précédés</w:t>
      </w:r>
    </w:p>
    <w:p w:rsidR="0084054E" w:rsidRDefault="005255A2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Blanche bien pleine SAT sur le mot Loi </w:t>
      </w:r>
    </w:p>
    <w:p w:rsidR="0084054E" w:rsidRDefault="0084054E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63 Pas de respiration entre Fidèle et Pour </w:t>
      </w:r>
    </w:p>
    <w:p w:rsidR="0084054E" w:rsidRDefault="0084054E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65 pas de respiration entre Bénir et Maintenant </w:t>
      </w:r>
    </w:p>
    <w:p w:rsidR="0084054E" w:rsidRDefault="0084054E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67 : basses respiration après 1</w:t>
      </w:r>
      <w:r w:rsidRPr="0084054E">
        <w:rPr>
          <w:rFonts w:ascii="Trebuchet MS" w:hAnsi="Trebuchet MS" w:cs="Trebuchet MS"/>
          <w:sz w:val="26"/>
          <w:szCs w:val="26"/>
          <w:vertAlign w:val="superscript"/>
          <w:lang w:val="fr-FR"/>
        </w:rPr>
        <w:t>er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temps ; pas de respiration altos entre Offre ; idem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sorpanos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Mes 69 </w:t>
      </w:r>
    </w:p>
    <w:p w:rsidR="0084054E" w:rsidRDefault="0084054E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71 : respiration pour tous après 3</w:t>
      </w:r>
      <w:r w:rsidRPr="0084054E">
        <w:rPr>
          <w:rFonts w:ascii="Trebuchet MS" w:hAnsi="Trebuchet MS" w:cs="Trebuchet MS"/>
          <w:sz w:val="26"/>
          <w:szCs w:val="26"/>
          <w:vertAlign w:val="superscript"/>
          <w:lang w:val="fr-FR"/>
        </w:rPr>
        <w:t>e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temps </w:t>
      </w:r>
    </w:p>
    <w:p w:rsidR="0084054E" w:rsidRDefault="0084054E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75 Respiration pour tous après comblé </w:t>
      </w:r>
    </w:p>
    <w:p w:rsidR="006078DD" w:rsidRDefault="0084054E" w:rsidP="006078DD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79 : blanche pointée pleine pour passer la balle à l’accompagnement ; idem à Mes 83</w:t>
      </w:r>
    </w:p>
    <w:p w:rsidR="00235AC8" w:rsidRDefault="00235AC8" w:rsidP="00235AC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</w:p>
    <w:p w:rsidR="005255A2" w:rsidRDefault="005255A2" w:rsidP="00235AC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u w:val="single"/>
          <w:lang w:val="fr-FR"/>
        </w:rPr>
      </w:pPr>
    </w:p>
    <w:p w:rsidR="00235AC8" w:rsidRPr="006078DD" w:rsidRDefault="00235AC8" w:rsidP="00235AC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u w:val="single"/>
          <w:lang w:val="fr-FR"/>
        </w:rPr>
      </w:pPr>
      <w:r w:rsidRPr="006078DD">
        <w:rPr>
          <w:rFonts w:ascii="Trebuchet MS" w:hAnsi="Trebuchet MS" w:cs="Trebuchet MS"/>
          <w:sz w:val="26"/>
          <w:szCs w:val="26"/>
          <w:u w:val="single"/>
          <w:lang w:val="fr-FR"/>
        </w:rPr>
        <w:lastRenderedPageBreak/>
        <w:t xml:space="preserve">César Franck </w:t>
      </w:r>
    </w:p>
    <w:p w:rsidR="00235AC8" w:rsidRDefault="00235AC8" w:rsidP="00235AC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D’abord merci de mettre vos numéros de mesure</w:t>
      </w:r>
      <w:r w:rsidR="006078DD">
        <w:rPr>
          <w:rFonts w:ascii="Trebuchet MS" w:hAnsi="Trebuchet MS" w:cs="Trebuchet MS"/>
          <w:sz w:val="26"/>
          <w:szCs w:val="26"/>
          <w:lang w:val="fr-FR"/>
        </w:rPr>
        <w:t>s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 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Pas d’accent sur le a de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alleluia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nulle part. L’accent tonique set sur le «lu» de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alleluia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>.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P.2 : la remarque «plus lent» écrite à la main n’est pas de moi. Ne pas en tenir compte.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Idem p3 pour la remarque «plus vite»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P. 2 Mes 45 entrée des basses : attention de ne pas appuyer la levée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46 : considérer la «‘» non pas comme une respiration mais comme une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réarticulation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.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Idem Mes 50 et p. 4 Mes 77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55 par contre c’est une césure.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57 ne pas appuyer le «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cl</w:t>
      </w:r>
      <w:r w:rsidR="006078DD">
        <w:rPr>
          <w:rFonts w:ascii="Trebuchet MS" w:hAnsi="Trebuchet MS" w:cs="Trebuchet MS"/>
          <w:sz w:val="26"/>
          <w:szCs w:val="26"/>
          <w:lang w:val="fr-FR"/>
        </w:rPr>
        <w:t>e</w:t>
      </w:r>
      <w:r>
        <w:rPr>
          <w:rFonts w:ascii="Trebuchet MS" w:hAnsi="Trebuchet MS" w:cs="Trebuchet MS"/>
          <w:sz w:val="26"/>
          <w:szCs w:val="26"/>
          <w:lang w:val="fr-FR"/>
        </w:rPr>
        <w:t>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» de miracles ; respiration après miracle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59 : pas de respiration après gloire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61 : pensez très legato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** Pour votre gouverne : Le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nébel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et le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kinnor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sont des instruments anciens attribués aux hébreux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69 sopranos : la 2</w:t>
      </w:r>
      <w:r w:rsidRPr="00235AC8">
        <w:rPr>
          <w:rFonts w:ascii="Trebuchet MS" w:hAnsi="Trebuchet MS" w:cs="Trebuchet MS"/>
          <w:sz w:val="26"/>
          <w:szCs w:val="26"/>
          <w:vertAlign w:val="superscript"/>
          <w:lang w:val="fr-FR"/>
        </w:rPr>
        <w:t>e</w:t>
      </w:r>
      <w:r>
        <w:rPr>
          <w:rFonts w:ascii="Trebuchet MS" w:hAnsi="Trebuchet MS" w:cs="Trebuchet MS"/>
          <w:sz w:val="26"/>
          <w:szCs w:val="26"/>
          <w:lang w:val="fr-FR"/>
        </w:rPr>
        <w:t xml:space="preserve"> noire est un ré et non un fa #</w:t>
      </w:r>
    </w:p>
    <w:p w:rsidR="006078DD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73 : retirer une noire à la blanche pointée. Autrement dit, faites une blanche suivie d’un soupir pour y placer le «th» de luth</w:t>
      </w:r>
    </w:p>
    <w:p w:rsidR="00235AC8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74 : liaison entre «chantez» et «encore»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75 : le r de encor est  placé sur le silence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80 : pas de respiration entre «mains» et «résonne» 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85 : considérer la «‘» non pas comme une respiration mais comme une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réarticulation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>. On ne fait pas la liaison entre «cymbale» et «aux»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87 : liaison entre «accords» et «éclatants»</w:t>
      </w:r>
    </w:p>
    <w:p w:rsid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88 : ne pas tenir compte de l «’» </w:t>
      </w:r>
    </w:p>
    <w:p w:rsidR="006078DD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94 : éviter l’accent sur le «se» de «dise»</w:t>
      </w:r>
    </w:p>
    <w:p w:rsidR="006078DD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Ne pas tenir compte de la remarque «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rall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» </w:t>
      </w:r>
    </w:p>
    <w:p w:rsidR="00235AC8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lastRenderedPageBreak/>
        <w:t xml:space="preserve">Mers 99 : tous doivent faire le rythme des basses ; pas de respiration après Dieu </w:t>
      </w:r>
      <w:r w:rsidR="00235AC8">
        <w:rPr>
          <w:rFonts w:ascii="Trebuchet MS" w:hAnsi="Trebuchet MS" w:cs="Trebuchet MS"/>
          <w:sz w:val="26"/>
          <w:szCs w:val="26"/>
          <w:lang w:val="fr-FR"/>
        </w:rPr>
        <w:t xml:space="preserve"> </w:t>
      </w:r>
    </w:p>
    <w:p w:rsidR="006078DD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103 : considérer la «‘» non pas comme une respiration mais comme une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réarticulation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. </w:t>
      </w:r>
    </w:p>
    <w:p w:rsidR="006078DD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Mes 106 : la blanche : pleine ! </w:t>
      </w:r>
    </w:p>
    <w:p w:rsidR="006078DD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Mes 108 le «ce» de force léger ; idem pour le «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cles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» de miracles </w:t>
      </w:r>
    </w:p>
    <w:p w:rsidR="006078DD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P. 7 Ne pas tenir compte de la remarque «vite»</w:t>
      </w:r>
    </w:p>
    <w:p w:rsidR="006078DD" w:rsidRDefault="006078DD" w:rsidP="00235AC8">
      <w:pPr>
        <w:rPr>
          <w:rFonts w:ascii="Trebuchet MS" w:hAnsi="Trebuchet MS" w:cs="Trebuchet MS"/>
          <w:sz w:val="26"/>
          <w:szCs w:val="26"/>
          <w:lang w:val="fr-FR"/>
        </w:rPr>
      </w:pPr>
    </w:p>
    <w:p w:rsidR="00235AC8" w:rsidRPr="00235AC8" w:rsidRDefault="00235AC8" w:rsidP="00235AC8">
      <w:pPr>
        <w:rPr>
          <w:rFonts w:ascii="Trebuchet MS" w:hAnsi="Trebuchet MS" w:cs="Trebuchet MS"/>
          <w:sz w:val="26"/>
          <w:szCs w:val="26"/>
          <w:lang w:val="fr-FR"/>
        </w:rPr>
      </w:pPr>
    </w:p>
    <w:sectPr w:rsidR="00235AC8" w:rsidRPr="00235AC8" w:rsidSect="00235AC8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8"/>
    <w:rsid w:val="000D0BA0"/>
    <w:rsid w:val="00235AC8"/>
    <w:rsid w:val="0043317D"/>
    <w:rsid w:val="005255A2"/>
    <w:rsid w:val="005A1BA1"/>
    <w:rsid w:val="006078DD"/>
    <w:rsid w:val="00840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E6E5-FDB1-4FA2-873A-3A43892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C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Productions Skerzo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blain</dc:creator>
  <cp:keywords/>
  <cp:lastModifiedBy>Audrey Melançon-Thivierge</cp:lastModifiedBy>
  <cp:revision>2</cp:revision>
  <dcterms:created xsi:type="dcterms:W3CDTF">2020-03-12T14:54:00Z</dcterms:created>
  <dcterms:modified xsi:type="dcterms:W3CDTF">2020-03-12T14:54:00Z</dcterms:modified>
</cp:coreProperties>
</file>